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2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85657A" w:rsidRPr="006728E2" w:rsidTr="00A409F6">
        <w:trPr>
          <w:trHeight w:val="41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Erster Schultag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1914D3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12.08.2024</w:t>
            </w:r>
          </w:p>
        </w:tc>
      </w:tr>
      <w:tr w:rsidR="00A409F6" w:rsidRPr="006728E2" w:rsidTr="00567FE2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F6" w:rsidRPr="007B3712" w:rsidRDefault="00A409F6" w:rsidP="00A409F6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proofErr w:type="spellStart"/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SchuEl</w:t>
            </w:r>
            <w:proofErr w:type="spellEnd"/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 - Treffpunkt Schule Eltern</w:t>
            </w:r>
            <w:r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 </w:t>
            </w:r>
            <w:r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br/>
              <w:t>Einladung erfolgt via Schulleitung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F6" w:rsidRPr="007B3712" w:rsidRDefault="00A409F6" w:rsidP="00A409F6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03.09.2024</w:t>
            </w:r>
          </w:p>
        </w:tc>
      </w:tr>
      <w:tr w:rsidR="0085657A" w:rsidRPr="006728E2" w:rsidTr="00A409F6">
        <w:trPr>
          <w:trHeight w:val="3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Abfall</w:t>
            </w:r>
            <w:r w:rsidR="005D5596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sammel</w:t>
            </w: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tag 4. Klassen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1914D3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18.09.2024</w:t>
            </w:r>
          </w:p>
        </w:tc>
      </w:tr>
      <w:tr w:rsidR="0085657A" w:rsidRPr="006728E2" w:rsidTr="00A409F6">
        <w:trPr>
          <w:trHeight w:val="41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Wandermorgen </w:t>
            </w:r>
            <w:r w:rsidR="001914D3"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(Verschiebedatum </w:t>
            </w:r>
            <w:r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7259A0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25.09.2024 </w:t>
            </w:r>
            <w:r w:rsidRPr="007B3712">
              <w:rPr>
                <w:rFonts w:eastAsia="Times New Roman" w:cstheme="minorHAnsi"/>
                <w:sz w:val="20"/>
                <w:szCs w:val="20"/>
                <w:lang w:eastAsia="de-DE"/>
              </w:rPr>
              <w:t>(16.10.2024)</w:t>
            </w:r>
          </w:p>
        </w:tc>
      </w:tr>
      <w:tr w:rsidR="0085657A" w:rsidRPr="006728E2" w:rsidTr="006D548E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Allerheiligen </w:t>
            </w:r>
            <w:r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 </w:t>
            </w:r>
          </w:p>
          <w:p w:rsidR="0085657A" w:rsidRPr="007B3712" w:rsidRDefault="005D5596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Feiertag, </w:t>
            </w:r>
            <w:r w:rsidR="0085657A"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unterrichtsfrei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1914D3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01.11.2024</w:t>
            </w:r>
          </w:p>
        </w:tc>
      </w:tr>
      <w:tr w:rsidR="0085657A" w:rsidRPr="006728E2" w:rsidTr="00A409F6">
        <w:trPr>
          <w:trHeight w:val="40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F04245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Erzählnacht – «Traumwelten»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A409F6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14.11.2024</w:t>
            </w:r>
          </w:p>
        </w:tc>
      </w:tr>
      <w:tr w:rsidR="0085657A" w:rsidRPr="006728E2" w:rsidTr="00A409F6">
        <w:trPr>
          <w:trHeight w:val="4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F04245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Informationselternabend Übertritt Primarstufe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6D4401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27</w:t>
            </w:r>
            <w:r w:rsidR="00F04245"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.11.2024</w:t>
            </w:r>
          </w:p>
        </w:tc>
      </w:tr>
      <w:tr w:rsidR="0085657A" w:rsidRPr="006728E2" w:rsidTr="006D548E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F86EB2" w:rsidP="00E92289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proofErr w:type="spellStart"/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SchuEl</w:t>
            </w:r>
            <w:proofErr w:type="spellEnd"/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 - Treffpunkt Schule Eltern</w:t>
            </w:r>
            <w:r w:rsidR="00E92289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0B3906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14.01.2025</w:t>
            </w:r>
          </w:p>
        </w:tc>
      </w:tr>
      <w:tr w:rsidR="0085657A" w:rsidRPr="006728E2" w:rsidTr="006D548E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Semesterwechsel </w:t>
            </w:r>
            <w:r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 </w:t>
            </w:r>
          </w:p>
          <w:p w:rsidR="0085657A" w:rsidRPr="007B3712" w:rsidRDefault="0085657A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>unterrichtsfrei gemäss §9 Verordnung über die Volksschule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1914D3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24.01.2025</w:t>
            </w:r>
          </w:p>
        </w:tc>
      </w:tr>
      <w:tr w:rsidR="0085657A" w:rsidRPr="006728E2" w:rsidTr="00A409F6">
        <w:trPr>
          <w:trHeight w:val="38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Instrumentendemo 1. und 2. Klassen, vormittags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1914D3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21.03.2025</w:t>
            </w:r>
          </w:p>
        </w:tc>
      </w:tr>
      <w:tr w:rsidR="0085657A" w:rsidRPr="006728E2" w:rsidTr="006D548E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1A13B2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Ostermontag</w:t>
            </w:r>
            <w:r w:rsidR="0085657A"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 schulfrei</w:t>
            </w:r>
          </w:p>
          <w:p w:rsidR="0085657A" w:rsidRPr="007B3712" w:rsidRDefault="005D5596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Feiertag, </w:t>
            </w:r>
            <w:r w:rsidR="0085657A"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unterrichtsfrei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7D0FB3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21</w:t>
            </w:r>
            <w:r w:rsidR="001914D3"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.04.2025</w:t>
            </w:r>
          </w:p>
        </w:tc>
      </w:tr>
      <w:tr w:rsidR="0085657A" w:rsidRPr="006728E2" w:rsidTr="006D548E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5D5596" w:rsidRDefault="005D5596" w:rsidP="005D5596">
            <w:pPr>
              <w:spacing w:after="0" w:line="286" w:lineRule="exact"/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</w:pPr>
            <w:r w:rsidRPr="005D5596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1.</w:t>
            </w:r>
            <w:r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 Mai, Tag der Arbeit</w:t>
            </w:r>
            <w:r w:rsidR="0085657A" w:rsidRPr="005D5596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 </w:t>
            </w:r>
            <w:r w:rsidR="0085657A" w:rsidRPr="005D5596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 </w:t>
            </w:r>
          </w:p>
          <w:p w:rsidR="0085657A" w:rsidRPr="007B3712" w:rsidRDefault="005D5596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Feiertag, </w:t>
            </w:r>
            <w:r w:rsidR="0085657A"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unterrichtsfrei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1914D3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01.05.2025</w:t>
            </w:r>
          </w:p>
        </w:tc>
      </w:tr>
      <w:tr w:rsidR="007259A0" w:rsidRPr="006728E2" w:rsidTr="006D548E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9A0" w:rsidRPr="007B3712" w:rsidRDefault="007259A0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Weiterbildung Lehrpersonen </w:t>
            </w: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br/>
            </w:r>
            <w:r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>unterrichtsfrei gemäss §9 Verordnung über die Volksschule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9A0" w:rsidRPr="007B3712" w:rsidRDefault="007259A0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14.05.2025</w:t>
            </w:r>
          </w:p>
        </w:tc>
      </w:tr>
      <w:tr w:rsidR="00A409F6" w:rsidRPr="006728E2" w:rsidTr="00567FE2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F6" w:rsidRPr="007B3712" w:rsidRDefault="00A409F6" w:rsidP="00A409F6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proofErr w:type="spellStart"/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SchuEl</w:t>
            </w:r>
            <w:proofErr w:type="spellEnd"/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 - Treffpunkt Schule Eltern</w:t>
            </w:r>
            <w:r w:rsidR="00E92289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9F6" w:rsidRPr="007B3712" w:rsidRDefault="00A409F6" w:rsidP="00A409F6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20.05.2025</w:t>
            </w:r>
          </w:p>
        </w:tc>
      </w:tr>
      <w:tr w:rsidR="0085657A" w:rsidRPr="006728E2" w:rsidTr="00A409F6">
        <w:trPr>
          <w:trHeight w:val="40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1914D3" w:rsidP="00814CF1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Projekttage</w:t>
            </w:r>
            <w:r w:rsidR="00512617"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512617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26. - 28.05.2025</w:t>
            </w:r>
          </w:p>
        </w:tc>
      </w:tr>
      <w:tr w:rsidR="0085657A" w:rsidRPr="006728E2" w:rsidTr="006D548E">
        <w:trPr>
          <w:trHeight w:val="54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Auffahrt /Auffahrtsbrücke, unterrichtsfrei</w:t>
            </w:r>
          </w:p>
          <w:p w:rsidR="0085657A" w:rsidRPr="007B3712" w:rsidRDefault="005D5596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Feiertag, </w:t>
            </w:r>
            <w:r w:rsidR="0085657A"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>unterrichtsfrei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512617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29. - 30.05.2025</w:t>
            </w:r>
          </w:p>
        </w:tc>
      </w:tr>
      <w:tr w:rsidR="0085657A" w:rsidRPr="006728E2" w:rsidTr="006D548E">
        <w:trPr>
          <w:trHeight w:val="56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Pfingstmontag</w:t>
            </w:r>
          </w:p>
          <w:p w:rsidR="0085657A" w:rsidRPr="007B3712" w:rsidRDefault="005D5596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Feiertag, </w:t>
            </w:r>
            <w:r w:rsidR="0085657A" w:rsidRPr="007B3712">
              <w:rPr>
                <w:rFonts w:ascii="FranklinGothicURWBoo" w:eastAsia="Times New Roman" w:hAnsi="FranklinGothicURWBoo" w:cs="Arial"/>
                <w:sz w:val="20"/>
                <w:szCs w:val="20"/>
                <w:lang w:eastAsia="de-DE"/>
              </w:rPr>
              <w:t xml:space="preserve">unterrichtsfrei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7A" w:rsidRPr="007B3712" w:rsidRDefault="00512617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09.06.2025</w:t>
            </w:r>
          </w:p>
        </w:tc>
      </w:tr>
      <w:tr w:rsidR="00E5362C" w:rsidRPr="006728E2" w:rsidTr="007B3712">
        <w:trPr>
          <w:trHeight w:val="33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2C" w:rsidRPr="007B3712" w:rsidRDefault="00E5362C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Veloprüfung 4. Klassen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2C" w:rsidRPr="007B3712" w:rsidRDefault="00E5362C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11.06.2025</w:t>
            </w:r>
          </w:p>
        </w:tc>
      </w:tr>
      <w:tr w:rsidR="0085657A" w:rsidRPr="006728E2" w:rsidTr="00A409F6">
        <w:trPr>
          <w:trHeight w:val="37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Stundenplanabgabe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6F2C9C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16.06.2025</w:t>
            </w:r>
          </w:p>
        </w:tc>
      </w:tr>
      <w:tr w:rsidR="0085657A" w:rsidRPr="006728E2" w:rsidTr="00A409F6">
        <w:trPr>
          <w:trHeight w:val="41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Besuchsstunde: 4.-Klässler*innen im Schulhaus Schützenmatt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6F2C9C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16.06.2025</w:t>
            </w:r>
          </w:p>
        </w:tc>
      </w:tr>
      <w:tr w:rsidR="00814CF1" w:rsidRPr="006728E2" w:rsidTr="00A409F6">
        <w:trPr>
          <w:trHeight w:val="41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F1" w:rsidRPr="007B3712" w:rsidRDefault="00814CF1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Jugendfest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CF1" w:rsidRPr="007B3712" w:rsidRDefault="00814CF1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21.06.2025</w:t>
            </w:r>
          </w:p>
        </w:tc>
      </w:tr>
      <w:tr w:rsidR="0085657A" w:rsidRPr="006728E2" w:rsidTr="00A409F6">
        <w:trPr>
          <w:trHeight w:val="40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Besuchstag</w:t>
            </w:r>
            <w:r w:rsidR="007934BB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: die</w:t>
            </w: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 grossen KG-Kinder </w:t>
            </w:r>
            <w:r w:rsidR="007934BB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besuchen die</w:t>
            </w: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 xml:space="preserve"> 1. Klasse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6F2C9C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26.06.2025</w:t>
            </w:r>
          </w:p>
        </w:tc>
      </w:tr>
      <w:tr w:rsidR="0085657A" w:rsidRPr="006728E2" w:rsidTr="00A409F6">
        <w:trPr>
          <w:trHeight w:val="41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85657A" w:rsidP="006D548E">
            <w:pPr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Verabschiedung 4. Klässler*innen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57A" w:rsidRPr="007B3712" w:rsidRDefault="00E5362C" w:rsidP="006D548E">
            <w:pPr>
              <w:tabs>
                <w:tab w:val="left" w:pos="1167"/>
              </w:tabs>
              <w:spacing w:after="0" w:line="286" w:lineRule="exact"/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</w:pPr>
            <w:r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04</w:t>
            </w:r>
            <w:r w:rsidR="006F2C9C" w:rsidRPr="007B3712">
              <w:rPr>
                <w:rFonts w:ascii="FranklinGothicURWDem" w:eastAsia="Times New Roman" w:hAnsi="FranklinGothicURWDem" w:cs="Arial"/>
                <w:sz w:val="20"/>
                <w:szCs w:val="20"/>
                <w:lang w:eastAsia="de-DE"/>
              </w:rPr>
              <w:t>.07.2025</w:t>
            </w:r>
          </w:p>
        </w:tc>
      </w:tr>
    </w:tbl>
    <w:p w:rsidR="001E73AB" w:rsidRDefault="001E73AB" w:rsidP="0085657A"/>
    <w:p w:rsidR="0085657A" w:rsidRDefault="00E92289" w:rsidP="0085657A"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811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52" y="21140"/>
                <wp:lineTo x="21252" y="0"/>
                <wp:lineTo x="0" y="0"/>
              </wp:wrapPolygon>
            </wp:wrapTight>
            <wp:docPr id="3" name="Bild 2" descr="826.700+ Fotos, Bilder und lizenzfreie Bilder zu Regenbogen - iStock |  Bunt, Rainbow, Ein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26.700+ Fotos, Bilder und lizenzfreie Bilder zu Regenbogen - iStock |  Bunt, Rainbow, Einho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712"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6AB6F6DE" wp14:editId="08298808">
            <wp:simplePos x="0" y="0"/>
            <wp:positionH relativeFrom="margin">
              <wp:posOffset>4676775</wp:posOffset>
            </wp:positionH>
            <wp:positionV relativeFrom="paragraph">
              <wp:posOffset>7620</wp:posOffset>
            </wp:positionV>
            <wp:extent cx="11811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52" y="21377"/>
                <wp:lineTo x="21252" y="0"/>
                <wp:lineTo x="0" y="0"/>
              </wp:wrapPolygon>
            </wp:wrapTight>
            <wp:docPr id="5" name="Bild 2" descr="826.700+ Fotos, Bilder und lizenzfreie Bilder zu Regenbogen - iStock |  Bunt, Rainbow, Ein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26.700+ Fotos, Bilder und lizenzfreie Bilder zu Regenbogen - iStock |  Bunt, Rainbow, Einho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ACA" w:rsidRPr="00DD7F8B" w:rsidRDefault="00DD7F8B" w:rsidP="006728E2">
      <w:pPr>
        <w:jc w:val="center"/>
        <w:rPr>
          <w:rFonts w:ascii="2Peas Heart's Delight" w:hAnsi="2Peas Heart's Delight"/>
          <w:sz w:val="96"/>
          <w:szCs w:val="96"/>
        </w:rPr>
      </w:pPr>
      <w:r>
        <w:rPr>
          <w:rFonts w:ascii="2Peas Heart's Delight" w:hAnsi="2Peas Heart's Delight"/>
          <w:sz w:val="72"/>
          <w:szCs w:val="72"/>
        </w:rPr>
        <w:t>«»»</w:t>
      </w:r>
      <w:r w:rsidRPr="00E92289">
        <w:rPr>
          <w:rFonts w:ascii="2Peas Heart's Delight" w:hAnsi="2Peas Heart's Delight"/>
          <w:color w:val="0070C0"/>
          <w:sz w:val="72"/>
          <w:szCs w:val="72"/>
        </w:rPr>
        <w:t>W</w:t>
      </w:r>
      <w:r w:rsidRPr="00E92289">
        <w:rPr>
          <w:rFonts w:ascii="2Peas Heart's Delight" w:hAnsi="2Peas Heart's Delight"/>
          <w:color w:val="FF0000"/>
          <w:sz w:val="72"/>
          <w:szCs w:val="72"/>
        </w:rPr>
        <w:t>i</w:t>
      </w:r>
      <w:r w:rsidRPr="00E92289">
        <w:rPr>
          <w:rFonts w:ascii="2Peas Heart's Delight" w:hAnsi="2Peas Heart's Delight"/>
          <w:color w:val="00FF00"/>
          <w:sz w:val="72"/>
          <w:szCs w:val="72"/>
        </w:rPr>
        <w:t>r</w:t>
      </w:r>
      <w:r w:rsidRPr="00E92289">
        <w:rPr>
          <w:rFonts w:ascii="2Peas Heart's Delight" w:hAnsi="2Peas Heart's Delight"/>
          <w:sz w:val="72"/>
          <w:szCs w:val="72"/>
        </w:rPr>
        <w:t xml:space="preserve"> </w:t>
      </w:r>
      <w:r w:rsidRPr="00E92289">
        <w:rPr>
          <w:rFonts w:ascii="2Peas Heart's Delight" w:hAnsi="2Peas Heart's Delight"/>
          <w:color w:val="FF33CC"/>
          <w:sz w:val="72"/>
          <w:szCs w:val="72"/>
        </w:rPr>
        <w:t>s</w:t>
      </w:r>
      <w:r w:rsidRPr="00E92289">
        <w:rPr>
          <w:rFonts w:ascii="2Peas Heart's Delight" w:hAnsi="2Peas Heart's Delight"/>
          <w:color w:val="FFC000"/>
          <w:sz w:val="72"/>
          <w:szCs w:val="72"/>
        </w:rPr>
        <w:t>i</w:t>
      </w:r>
      <w:r w:rsidRPr="00E92289">
        <w:rPr>
          <w:rFonts w:ascii="2Peas Heart's Delight" w:hAnsi="2Peas Heart's Delight"/>
          <w:color w:val="2E74B5" w:themeColor="accent1" w:themeShade="BF"/>
          <w:sz w:val="72"/>
          <w:szCs w:val="72"/>
        </w:rPr>
        <w:t>n</w:t>
      </w:r>
      <w:r w:rsidRPr="00E92289">
        <w:rPr>
          <w:rFonts w:ascii="2Peas Heart's Delight" w:hAnsi="2Peas Heart's Delight"/>
          <w:color w:val="92D050"/>
          <w:sz w:val="72"/>
          <w:szCs w:val="72"/>
        </w:rPr>
        <w:t>d</w:t>
      </w:r>
      <w:r w:rsidRPr="00E92289">
        <w:rPr>
          <w:rFonts w:ascii="2Peas Heart's Delight" w:hAnsi="2Peas Heart's Delight"/>
          <w:sz w:val="72"/>
          <w:szCs w:val="72"/>
        </w:rPr>
        <w:t xml:space="preserve"> </w:t>
      </w:r>
      <w:r w:rsidRPr="00E92289">
        <w:rPr>
          <w:rFonts w:ascii="2Peas Heart's Delight" w:hAnsi="2Peas Heart's Delight"/>
          <w:color w:val="ED7D31" w:themeColor="accent2"/>
          <w:sz w:val="72"/>
          <w:szCs w:val="72"/>
        </w:rPr>
        <w:t>b</w:t>
      </w:r>
      <w:r w:rsidRPr="00E92289">
        <w:rPr>
          <w:rFonts w:ascii="2Peas Heart's Delight" w:hAnsi="2Peas Heart's Delight"/>
          <w:color w:val="7030A0"/>
          <w:sz w:val="72"/>
          <w:szCs w:val="72"/>
        </w:rPr>
        <w:t>u</w:t>
      </w:r>
      <w:r w:rsidRPr="00E92289">
        <w:rPr>
          <w:rFonts w:ascii="2Peas Heart's Delight" w:hAnsi="2Peas Heart's Delight"/>
          <w:color w:val="538135" w:themeColor="accent6" w:themeShade="BF"/>
          <w:sz w:val="72"/>
          <w:szCs w:val="72"/>
        </w:rPr>
        <w:t>n</w:t>
      </w:r>
      <w:r w:rsidRPr="00E92289">
        <w:rPr>
          <w:rFonts w:ascii="2Peas Heart's Delight" w:hAnsi="2Peas Heart's Delight"/>
          <w:color w:val="FF0000"/>
          <w:sz w:val="72"/>
          <w:szCs w:val="72"/>
        </w:rPr>
        <w:t>t</w:t>
      </w:r>
    </w:p>
    <w:sectPr w:rsidR="00ED2ACA" w:rsidRPr="00DD7F8B" w:rsidSect="002B31E5">
      <w:headerReference w:type="even" r:id="rId9"/>
      <w:headerReference w:type="default" r:id="rId10"/>
      <w:pgSz w:w="11906" w:h="16838"/>
      <w:pgMar w:top="121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298" w:rsidRDefault="00D23298" w:rsidP="0085657A">
      <w:pPr>
        <w:spacing w:after="0" w:line="240" w:lineRule="auto"/>
      </w:pPr>
      <w:r>
        <w:separator/>
      </w:r>
    </w:p>
  </w:endnote>
  <w:endnote w:type="continuationSeparator" w:id="0">
    <w:p w:rsidR="00D23298" w:rsidRDefault="00D23298" w:rsidP="0085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GothicURWDem">
    <w:panose1 w:val="00000000000000000000"/>
    <w:charset w:val="00"/>
    <w:family w:val="auto"/>
    <w:pitch w:val="variable"/>
    <w:sig w:usb0="A000003F" w:usb1="000060F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URWBoo">
    <w:panose1 w:val="00000000000000000000"/>
    <w:charset w:val="00"/>
    <w:family w:val="auto"/>
    <w:pitch w:val="variable"/>
    <w:sig w:usb0="A000003F" w:usb1="000060FA" w:usb2="00000000" w:usb3="00000000" w:csb0="00000093" w:csb1="00000000"/>
  </w:font>
  <w:font w:name="2Peas Heart's Delight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298" w:rsidRDefault="00D23298" w:rsidP="0085657A">
      <w:pPr>
        <w:spacing w:after="0" w:line="240" w:lineRule="auto"/>
      </w:pPr>
      <w:r>
        <w:separator/>
      </w:r>
    </w:p>
  </w:footnote>
  <w:footnote w:type="continuationSeparator" w:id="0">
    <w:p w:rsidR="00D23298" w:rsidRDefault="00D23298" w:rsidP="0085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9A4" w:rsidRDefault="00F6768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AA9" w:rsidRDefault="00F67685" w:rsidP="002B31E5">
    <w:pPr>
      <w:pStyle w:val="Kopfzeile"/>
      <w:tabs>
        <w:tab w:val="clear" w:pos="4536"/>
        <w:tab w:val="clear" w:pos="9072"/>
        <w:tab w:val="left" w:pos="2006"/>
      </w:tabs>
      <w:spacing w:after="240"/>
      <w:rPr>
        <w:rFonts w:ascii="FranklinGothicURWDem" w:hAnsi="FranklinGothicURWDem"/>
        <w:sz w:val="28"/>
        <w:szCs w:val="28"/>
      </w:rPr>
    </w:pPr>
    <w:r w:rsidRPr="00127BCE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DB79147" wp14:editId="364D38B8">
          <wp:simplePos x="0" y="0"/>
          <wp:positionH relativeFrom="column">
            <wp:posOffset>3968750</wp:posOffset>
          </wp:positionH>
          <wp:positionV relativeFrom="paragraph">
            <wp:posOffset>-158231</wp:posOffset>
          </wp:positionV>
          <wp:extent cx="1816100" cy="396240"/>
          <wp:effectExtent l="0" t="0" r="0" b="3810"/>
          <wp:wrapNone/>
          <wp:docPr id="2" name="Grafik 0" descr="RF Graustufen ohne Scha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RF Graustufen ohne Scha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430" w:rsidRPr="00E92289" w:rsidRDefault="00F67685" w:rsidP="00671FE5">
    <w:pPr>
      <w:pStyle w:val="Kopfzeile"/>
      <w:tabs>
        <w:tab w:val="clear" w:pos="4536"/>
        <w:tab w:val="clear" w:pos="9072"/>
        <w:tab w:val="left" w:pos="2006"/>
      </w:tabs>
      <w:rPr>
        <w:noProof/>
        <w:color w:val="CC0066"/>
        <w:lang w:eastAsia="de-CH"/>
      </w:rPr>
    </w:pPr>
    <w:r w:rsidRPr="002245EF">
      <w:rPr>
        <w:rFonts w:ascii="FranklinGothicURWDem" w:hAnsi="FranklinGothicURWDem"/>
        <w:color w:val="CC0066"/>
        <w:sz w:val="28"/>
        <w:szCs w:val="28"/>
      </w:rPr>
      <w:t>Agenda Schuljahr 202</w:t>
    </w:r>
    <w:r w:rsidR="0085657A" w:rsidRPr="002245EF">
      <w:rPr>
        <w:rFonts w:ascii="FranklinGothicURWDem" w:hAnsi="FranklinGothicURWDem"/>
        <w:color w:val="CC0066"/>
        <w:sz w:val="28"/>
        <w:szCs w:val="28"/>
      </w:rPr>
      <w:t>4/25</w:t>
    </w:r>
    <w:r w:rsidRPr="002245EF">
      <w:rPr>
        <w:rFonts w:ascii="FranklinGothicURWDem" w:hAnsi="FranklinGothicURWDem"/>
        <w:color w:val="CC0066"/>
        <w:sz w:val="28"/>
        <w:szCs w:val="28"/>
      </w:rPr>
      <w:t xml:space="preserve"> Schulkreis Altstadt</w:t>
    </w:r>
    <w:r w:rsidRPr="002245EF">
      <w:rPr>
        <w:noProof/>
        <w:color w:val="CC0066"/>
        <w:lang w:eastAsia="de-C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F1696"/>
    <w:multiLevelType w:val="hybridMultilevel"/>
    <w:tmpl w:val="4BE4D88A"/>
    <w:lvl w:ilvl="0" w:tplc="0E5E8C50">
      <w:start w:val="1"/>
      <w:numFmt w:val="decimal"/>
      <w:lvlText w:val="%1."/>
      <w:lvlJc w:val="left"/>
      <w:pPr>
        <w:ind w:left="720" w:hanging="360"/>
      </w:pPr>
      <w:rPr>
        <w:rFonts w:ascii="FranklinGothicURWDem" w:hAnsi="FranklinGothicURWDem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430F"/>
    <w:multiLevelType w:val="hybridMultilevel"/>
    <w:tmpl w:val="E33407FA"/>
    <w:lvl w:ilvl="0" w:tplc="D81ADB4E">
      <w:start w:val="1"/>
      <w:numFmt w:val="decimal"/>
      <w:lvlText w:val="%1."/>
      <w:lvlJc w:val="left"/>
      <w:pPr>
        <w:ind w:left="720" w:hanging="360"/>
      </w:pPr>
      <w:rPr>
        <w:rFonts w:ascii="FranklinGothicURWDem" w:hAnsi="FranklinGothicURWDem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7A"/>
    <w:rsid w:val="000128CD"/>
    <w:rsid w:val="000B3906"/>
    <w:rsid w:val="00135EE8"/>
    <w:rsid w:val="00183943"/>
    <w:rsid w:val="001914D3"/>
    <w:rsid w:val="001A13B2"/>
    <w:rsid w:val="001E73AB"/>
    <w:rsid w:val="002245EF"/>
    <w:rsid w:val="002444A5"/>
    <w:rsid w:val="00512617"/>
    <w:rsid w:val="005D5596"/>
    <w:rsid w:val="006728E2"/>
    <w:rsid w:val="006D4401"/>
    <w:rsid w:val="006E4072"/>
    <w:rsid w:val="006F2C9C"/>
    <w:rsid w:val="007259A0"/>
    <w:rsid w:val="007934BB"/>
    <w:rsid w:val="007B3712"/>
    <w:rsid w:val="007C0D25"/>
    <w:rsid w:val="007D0FB3"/>
    <w:rsid w:val="00814CF1"/>
    <w:rsid w:val="0085657A"/>
    <w:rsid w:val="00872675"/>
    <w:rsid w:val="009C58D8"/>
    <w:rsid w:val="00A409F6"/>
    <w:rsid w:val="00A9066F"/>
    <w:rsid w:val="00B27262"/>
    <w:rsid w:val="00D11110"/>
    <w:rsid w:val="00D23298"/>
    <w:rsid w:val="00DD7F8B"/>
    <w:rsid w:val="00E5362C"/>
    <w:rsid w:val="00E82430"/>
    <w:rsid w:val="00E92289"/>
    <w:rsid w:val="00ED2ACA"/>
    <w:rsid w:val="00F04245"/>
    <w:rsid w:val="00F53669"/>
    <w:rsid w:val="00F67685"/>
    <w:rsid w:val="00F86EB2"/>
    <w:rsid w:val="00F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B8CAE"/>
  <w15:chartTrackingRefBased/>
  <w15:docId w15:val="{93F6CFCD-4203-4949-B147-C7A4F515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65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6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57A"/>
  </w:style>
  <w:style w:type="paragraph" w:styleId="Fuzeile">
    <w:name w:val="footer"/>
    <w:basedOn w:val="Standard"/>
    <w:link w:val="FuzeileZchn"/>
    <w:uiPriority w:val="99"/>
    <w:unhideWhenUsed/>
    <w:rsid w:val="00856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57A"/>
  </w:style>
  <w:style w:type="paragraph" w:styleId="Sprechblasentext">
    <w:name w:val="Balloon Text"/>
    <w:basedOn w:val="Standard"/>
    <w:link w:val="SprechblasentextZchn"/>
    <w:uiPriority w:val="99"/>
    <w:unhideWhenUsed/>
    <w:rsid w:val="00F0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F0424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D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Rheinfelden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Breuss</dc:creator>
  <cp:keywords/>
  <dc:description/>
  <cp:lastModifiedBy>Soder Nadja</cp:lastModifiedBy>
  <cp:revision>4</cp:revision>
  <cp:lastPrinted>2024-06-18T09:09:00Z</cp:lastPrinted>
  <dcterms:created xsi:type="dcterms:W3CDTF">2024-07-11T05:05:00Z</dcterms:created>
  <dcterms:modified xsi:type="dcterms:W3CDTF">2024-07-11T07:53:00Z</dcterms:modified>
</cp:coreProperties>
</file>